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11F96A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8850A4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pkt </w:t>
      </w:r>
      <w:r w:rsidR="008850A4">
        <w:rPr>
          <w:rFonts w:ascii="Times New Roman" w:hAnsi="Times New Roman" w:cs="Times New Roman"/>
          <w:b/>
        </w:rPr>
        <w:t>ust. 1 pkt 1 ustawy z dnia 11 września  2019</w:t>
      </w:r>
      <w:r w:rsidRPr="00FA41CC">
        <w:rPr>
          <w:rFonts w:ascii="Times New Roman" w:hAnsi="Times New Roman" w:cs="Times New Roman"/>
          <w:b/>
        </w:rPr>
        <w:t xml:space="preserve"> r. Prawo zamówień </w:t>
      </w:r>
      <w:r w:rsidR="0088376C">
        <w:rPr>
          <w:rFonts w:ascii="Times New Roman" w:hAnsi="Times New Roman" w:cs="Times New Roman"/>
          <w:b/>
        </w:rPr>
        <w:t xml:space="preserve">publicznych (t. j. Dz. U. z 2019 r. </w:t>
      </w:r>
      <w:r w:rsidR="008850A4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7F44FD58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DE290E">
        <w:rPr>
          <w:rFonts w:ascii="Times New Roman" w:hAnsi="Times New Roman" w:cs="Times New Roman"/>
        </w:rPr>
        <w:t>ej „zamówieniem” tj. Remont cząstkowy ulic i dróg o nawierzchni bitumicznej masa na gorąco i poprzez powierzchniowe utrwalenie.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59EC2395" w14:textId="77777777" w:rsidR="00703AFE" w:rsidRPr="00373D0D" w:rsidRDefault="00703AFE" w:rsidP="00DA2AEB">
      <w:pPr>
        <w:pStyle w:val="Tekstprzypisudolnego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sectPr w:rsidR="00703AFE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742D" w14:textId="77777777" w:rsidR="0062501F" w:rsidRDefault="0062501F" w:rsidP="003C018E">
      <w:pPr>
        <w:spacing w:after="0" w:line="240" w:lineRule="auto"/>
      </w:pPr>
      <w:r>
        <w:separator/>
      </w:r>
    </w:p>
  </w:endnote>
  <w:endnote w:type="continuationSeparator" w:id="0">
    <w:p w14:paraId="4BB93945" w14:textId="77777777" w:rsidR="0062501F" w:rsidRDefault="0062501F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F8F7" w14:textId="77777777" w:rsidR="0062501F" w:rsidRDefault="0062501F" w:rsidP="003C018E">
      <w:pPr>
        <w:spacing w:after="0" w:line="240" w:lineRule="auto"/>
      </w:pPr>
      <w:r>
        <w:separator/>
      </w:r>
    </w:p>
  </w:footnote>
  <w:footnote w:type="continuationSeparator" w:id="0">
    <w:p w14:paraId="10BB43F5" w14:textId="77777777" w:rsidR="0062501F" w:rsidRDefault="0062501F" w:rsidP="003C018E">
      <w:pPr>
        <w:spacing w:after="0" w:line="240" w:lineRule="auto"/>
      </w:pPr>
      <w:r>
        <w:continuationSeparator/>
      </w:r>
    </w:p>
  </w:footnote>
  <w:footnote w:id="1">
    <w:p w14:paraId="4A781664" w14:textId="029DA4E8" w:rsidR="00FA41CC" w:rsidRDefault="00FA41CC" w:rsidP="00703AFE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213199"/>
    <w:rsid w:val="002649BC"/>
    <w:rsid w:val="00266694"/>
    <w:rsid w:val="00340C15"/>
    <w:rsid w:val="00373D0D"/>
    <w:rsid w:val="003C018E"/>
    <w:rsid w:val="00401A70"/>
    <w:rsid w:val="00467FCD"/>
    <w:rsid w:val="004C706D"/>
    <w:rsid w:val="0059464A"/>
    <w:rsid w:val="005B42DC"/>
    <w:rsid w:val="00612119"/>
    <w:rsid w:val="0062501F"/>
    <w:rsid w:val="00655382"/>
    <w:rsid w:val="006A5B1F"/>
    <w:rsid w:val="006B2493"/>
    <w:rsid w:val="006F3A36"/>
    <w:rsid w:val="00703AFE"/>
    <w:rsid w:val="007751E8"/>
    <w:rsid w:val="00776E3E"/>
    <w:rsid w:val="007C553F"/>
    <w:rsid w:val="007D75CC"/>
    <w:rsid w:val="0088376C"/>
    <w:rsid w:val="008850A4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A2AEB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BA07-DC9D-4644-92D2-BADF24C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5</cp:revision>
  <cp:lastPrinted>2021-03-01T06:48:00Z</cp:lastPrinted>
  <dcterms:created xsi:type="dcterms:W3CDTF">2021-01-07T09:51:00Z</dcterms:created>
  <dcterms:modified xsi:type="dcterms:W3CDTF">2021-03-01T06:50:00Z</dcterms:modified>
</cp:coreProperties>
</file>